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C1" w:rsidRDefault="00971774" w:rsidP="006D10C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BA75A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Klauzula informacyjna w zakresie m</w:t>
      </w:r>
      <w:r w:rsidR="006D10C1" w:rsidRPr="00BA75A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onitoring</w:t>
      </w:r>
      <w:r w:rsidRPr="00BA75A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u wizyjnego</w:t>
      </w:r>
    </w:p>
    <w:p w:rsidR="003F5738" w:rsidRPr="00BA75A0" w:rsidRDefault="006D10C1" w:rsidP="00DB002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75A0">
        <w:rPr>
          <w:rFonts w:ascii="Arial" w:eastAsia="Times New Roman" w:hAnsi="Arial" w:cs="Arial"/>
          <w:sz w:val="20"/>
          <w:szCs w:val="20"/>
          <w:lang w:eastAsia="pl-PL"/>
        </w:rPr>
        <w:t>Zg</w:t>
      </w:r>
      <w:r w:rsidR="003F5738" w:rsidRPr="00BA75A0">
        <w:rPr>
          <w:rFonts w:ascii="Arial" w:eastAsia="Times New Roman" w:hAnsi="Arial" w:cs="Arial"/>
          <w:sz w:val="20"/>
          <w:szCs w:val="20"/>
          <w:lang w:eastAsia="pl-PL"/>
        </w:rPr>
        <w:t xml:space="preserve">odnie z art. 13 ust. 1 i 2 rozporządzenia Parlamentu Europejskiego i Rady (UE) 2016/679 </w:t>
      </w:r>
      <w:r w:rsidR="003F5738" w:rsidRPr="00BA75A0">
        <w:rPr>
          <w:rFonts w:ascii="Arial" w:eastAsia="Times New Roman" w:hAnsi="Arial" w:cs="Arial"/>
          <w:sz w:val="20"/>
          <w:szCs w:val="20"/>
          <w:lang w:eastAsia="pl-PL"/>
        </w:rPr>
        <w:br/>
        <w:t>z dnia 27 kwietnia 2016 r. w sprawie ochrony osób fizycznych w związku z przetwarzaniem danych osobowych i w sprawie swobodnego przepływu takich danych oraz uchylenia dyrektywy 95/46/WE (ogólne r</w:t>
      </w:r>
      <w:r w:rsidR="0097246B" w:rsidRPr="00BA75A0">
        <w:rPr>
          <w:rFonts w:ascii="Arial" w:eastAsia="Times New Roman" w:hAnsi="Arial" w:cs="Arial"/>
          <w:sz w:val="20"/>
          <w:szCs w:val="20"/>
          <w:lang w:eastAsia="pl-PL"/>
        </w:rPr>
        <w:t xml:space="preserve">ozporządzenie o ochronie danych) </w:t>
      </w:r>
      <w:r w:rsidR="0015590B" w:rsidRPr="00BA75A0">
        <w:rPr>
          <w:rFonts w:ascii="Arial" w:eastAsia="Times New Roman" w:hAnsi="Arial" w:cs="Arial"/>
          <w:sz w:val="20"/>
          <w:szCs w:val="20"/>
          <w:lang w:eastAsia="pl-PL"/>
        </w:rPr>
        <w:t xml:space="preserve">(Dz. Urz. UE L119/1) </w:t>
      </w:r>
      <w:r w:rsidR="0097246B" w:rsidRPr="00BA75A0">
        <w:rPr>
          <w:rFonts w:ascii="Arial" w:eastAsia="Times New Roman" w:hAnsi="Arial" w:cs="Arial"/>
          <w:sz w:val="20"/>
          <w:szCs w:val="20"/>
          <w:lang w:eastAsia="pl-PL"/>
        </w:rPr>
        <w:t>dalej: RODO</w:t>
      </w:r>
      <w:r w:rsidR="003F5738" w:rsidRPr="00BA75A0">
        <w:rPr>
          <w:rFonts w:ascii="Arial" w:eastAsia="Times New Roman" w:hAnsi="Arial" w:cs="Arial"/>
          <w:sz w:val="20"/>
          <w:szCs w:val="20"/>
          <w:lang w:eastAsia="pl-PL"/>
        </w:rPr>
        <w:t xml:space="preserve"> informujemy, że:</w:t>
      </w:r>
    </w:p>
    <w:p w:rsidR="00DB0028" w:rsidRPr="00DB0028" w:rsidRDefault="00DB0028" w:rsidP="00DB00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DB0028">
        <w:rPr>
          <w:rFonts w:ascii="Arial" w:eastAsia="Calibri" w:hAnsi="Arial" w:cs="Arial"/>
          <w:b/>
          <w:color w:val="000000"/>
          <w:sz w:val="20"/>
          <w:szCs w:val="20"/>
        </w:rPr>
        <w:t>Administrator danych osobowych:</w:t>
      </w:r>
    </w:p>
    <w:p w:rsidR="00DB0028" w:rsidRPr="00DB0028" w:rsidRDefault="00DB0028" w:rsidP="00DB002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A75A0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Państwa danych osobowych jest Komendant Straży Miejskiej w Biłgoraju, </w:t>
      </w:r>
      <w:r w:rsidRPr="00BA75A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A75A0">
        <w:rPr>
          <w:rFonts w:ascii="Arial" w:hAnsi="Arial" w:cs="Arial"/>
          <w:sz w:val="20"/>
          <w:szCs w:val="20"/>
        </w:rPr>
        <w:t>ul. Zamojska 20, 23-400 Biłgoraj</w:t>
      </w:r>
    </w:p>
    <w:p w:rsidR="00DB0028" w:rsidRPr="00DB0028" w:rsidRDefault="00DB0028" w:rsidP="00DB002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B0028">
        <w:rPr>
          <w:rFonts w:ascii="Arial" w:eastAsia="Times New Roman" w:hAnsi="Arial" w:cs="Arial"/>
          <w:b/>
          <w:sz w:val="20"/>
          <w:szCs w:val="20"/>
          <w:lang w:eastAsia="ar-SA"/>
        </w:rPr>
        <w:t>Inspektor ochrony danych:</w:t>
      </w:r>
    </w:p>
    <w:p w:rsidR="00DB0028" w:rsidRPr="00DB0028" w:rsidRDefault="00DB0028" w:rsidP="00DB002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028">
        <w:rPr>
          <w:rFonts w:ascii="Arial" w:hAnsi="Arial" w:cs="Arial"/>
          <w:sz w:val="20"/>
          <w:szCs w:val="20"/>
        </w:rPr>
        <w:t xml:space="preserve">We wszelkich sprawach związanych z przetwarzaniem danych osobowych można kontaktować </w:t>
      </w:r>
      <w:r w:rsidRPr="00DB0028">
        <w:rPr>
          <w:rFonts w:ascii="Arial" w:hAnsi="Arial" w:cs="Arial"/>
          <w:sz w:val="20"/>
          <w:szCs w:val="20"/>
        </w:rPr>
        <w:br/>
        <w:t>się z inspektorem ochrony danych poprzez e-mail: iod@bilgoraj.pl lub pisemnie na adres siedziby Administratora.</w:t>
      </w:r>
    </w:p>
    <w:p w:rsidR="00DB0028" w:rsidRPr="00DB0028" w:rsidRDefault="00DB0028" w:rsidP="00DB002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B0028">
        <w:rPr>
          <w:rFonts w:ascii="Arial" w:eastAsia="Times New Roman" w:hAnsi="Arial" w:cs="Arial"/>
          <w:b/>
          <w:sz w:val="20"/>
          <w:szCs w:val="20"/>
          <w:lang w:eastAsia="ar-SA"/>
        </w:rPr>
        <w:t>Cele i podstawy przetwarzania danych osobowych:</w:t>
      </w:r>
    </w:p>
    <w:p w:rsidR="00DB0028" w:rsidRPr="0001340C" w:rsidRDefault="00DB0028" w:rsidP="0001340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0028">
        <w:rPr>
          <w:rFonts w:ascii="Arial" w:hAnsi="Arial" w:cs="Arial"/>
          <w:sz w:val="20"/>
          <w:szCs w:val="20"/>
        </w:rPr>
        <w:t>Zapisy z monitoringu stanowiące dane osobowe będą</w:t>
      </w:r>
      <w:r w:rsidRPr="00DB0028">
        <w:rPr>
          <w:rFonts w:ascii="Arial" w:eastAsia="Times New Roman" w:hAnsi="Arial" w:cs="Arial"/>
          <w:sz w:val="20"/>
          <w:szCs w:val="20"/>
          <w:lang w:eastAsia="pl-PL"/>
        </w:rPr>
        <w:t xml:space="preserve"> przetwarzane w celu przeciwdziałania przypadkom naruszenia spokoju i porządku w miejscach publicznych, utrwalania dowodów popełnienia przestępstwa lub wykroczenia oraz ochrony obiektów komunalnych i urządzeń użyteczności publicznej na podstawie</w:t>
      </w:r>
      <w:r w:rsidR="0001340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1340C">
        <w:rPr>
          <w:rFonts w:ascii="Arial" w:eastAsia="Times New Roman" w:hAnsi="Arial" w:cs="Arial"/>
          <w:sz w:val="20"/>
          <w:szCs w:val="20"/>
          <w:lang w:eastAsia="pl-PL"/>
        </w:rPr>
        <w:t>ustawy z dnia</w:t>
      </w:r>
      <w:r w:rsidRPr="0001340C">
        <w:rPr>
          <w:rFonts w:ascii="Arial" w:hAnsi="Arial" w:cs="Arial"/>
          <w:sz w:val="20"/>
          <w:szCs w:val="20"/>
        </w:rPr>
        <w:t xml:space="preserve"> 29 sierpnia 1997 roku o strażach gminnych</w:t>
      </w:r>
      <w:r w:rsidR="0001340C">
        <w:rPr>
          <w:rFonts w:ascii="Arial" w:hAnsi="Arial" w:cs="Arial"/>
          <w:sz w:val="20"/>
          <w:szCs w:val="20"/>
        </w:rPr>
        <w:t xml:space="preserve">, </w:t>
      </w:r>
      <w:r w:rsidRPr="0001340C">
        <w:rPr>
          <w:rStyle w:val="Uwydatnienie"/>
          <w:rFonts w:ascii="Arial" w:hAnsi="Arial" w:cs="Arial"/>
          <w:i w:val="0"/>
          <w:sz w:val="20"/>
          <w:szCs w:val="20"/>
        </w:rPr>
        <w:t>ustawy</w:t>
      </w:r>
      <w:r w:rsidRPr="0001340C">
        <w:rPr>
          <w:rFonts w:ascii="Arial" w:hAnsi="Arial" w:cs="Arial"/>
          <w:sz w:val="20"/>
          <w:szCs w:val="20"/>
        </w:rPr>
        <w:t xml:space="preserve"> z dnia 14 grudnia 2018 r. o ochronie danych osobowych przetwarzanych </w:t>
      </w:r>
      <w:r w:rsidR="0001340C">
        <w:rPr>
          <w:rFonts w:ascii="Arial" w:hAnsi="Arial" w:cs="Arial"/>
          <w:sz w:val="20"/>
          <w:szCs w:val="20"/>
        </w:rPr>
        <w:br/>
      </w:r>
      <w:r w:rsidRPr="0001340C">
        <w:rPr>
          <w:rFonts w:ascii="Arial" w:hAnsi="Arial" w:cs="Arial"/>
          <w:sz w:val="20"/>
          <w:szCs w:val="20"/>
        </w:rPr>
        <w:t>w związku z zapobieganiem i zwalczaniem przestępczości,</w:t>
      </w:r>
      <w:r w:rsidR="0001340C">
        <w:rPr>
          <w:rFonts w:ascii="Arial" w:hAnsi="Arial" w:cs="Arial"/>
          <w:sz w:val="20"/>
          <w:szCs w:val="20"/>
        </w:rPr>
        <w:t xml:space="preserve"> </w:t>
      </w:r>
      <w:r w:rsidRPr="0001340C">
        <w:rPr>
          <w:rFonts w:ascii="Arial" w:hAnsi="Arial" w:cs="Arial"/>
          <w:sz w:val="20"/>
          <w:szCs w:val="20"/>
        </w:rPr>
        <w:t>ustawy z dnia 8 marca 1990 roku o samorządzie gminnym</w:t>
      </w:r>
      <w:r w:rsidR="0001340C" w:rsidRPr="0001340C">
        <w:rPr>
          <w:rFonts w:ascii="Arial" w:hAnsi="Arial" w:cs="Arial"/>
          <w:sz w:val="20"/>
          <w:szCs w:val="20"/>
        </w:rPr>
        <w:t xml:space="preserve"> </w:t>
      </w:r>
      <w:r w:rsidRPr="0001340C">
        <w:rPr>
          <w:rFonts w:ascii="Arial" w:eastAsia="Times New Roman" w:hAnsi="Arial" w:cs="Arial"/>
          <w:sz w:val="20"/>
          <w:szCs w:val="20"/>
          <w:lang w:eastAsia="pl-PL"/>
        </w:rPr>
        <w:t xml:space="preserve">stosownie do art. 6 ust. 1 lit. e RODO. </w:t>
      </w:r>
    </w:p>
    <w:p w:rsidR="00DB0028" w:rsidRPr="00DB0028" w:rsidRDefault="00DB0028" w:rsidP="00DB002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B0028">
        <w:rPr>
          <w:rFonts w:ascii="Arial" w:eastAsia="Times New Roman" w:hAnsi="Arial" w:cs="Arial"/>
          <w:b/>
          <w:sz w:val="20"/>
          <w:szCs w:val="20"/>
          <w:lang w:eastAsia="ar-SA"/>
        </w:rPr>
        <w:t>Odbiorcy danych osobowych:</w:t>
      </w:r>
    </w:p>
    <w:p w:rsidR="00DB0028" w:rsidRPr="00DB0028" w:rsidRDefault="00DB0028" w:rsidP="00DB0028">
      <w:pPr>
        <w:pStyle w:val="Akapitzlist"/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B0028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DB0028">
        <w:rPr>
          <w:rFonts w:ascii="Arial" w:eastAsia="Times New Roman" w:hAnsi="Arial" w:cs="Arial"/>
          <w:sz w:val="20"/>
          <w:szCs w:val="20"/>
          <w:lang w:eastAsia="pl-PL"/>
        </w:rPr>
        <w:t>ani/Pana dane będą udostępniane podmiotom upoważnionym na podstawie przepisu prawa lub takim, z którymi Administrator zawarł umowę o świadczenie pomocy technicznej.</w:t>
      </w:r>
    </w:p>
    <w:p w:rsidR="00DB0028" w:rsidRPr="00DB0028" w:rsidRDefault="00DB0028" w:rsidP="00DB002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B0028">
        <w:rPr>
          <w:rFonts w:ascii="Arial" w:eastAsia="Times New Roman" w:hAnsi="Arial" w:cs="Arial"/>
          <w:b/>
          <w:sz w:val="20"/>
          <w:szCs w:val="20"/>
          <w:lang w:eastAsia="ar-SA"/>
        </w:rPr>
        <w:t>Okres przechowywania danych:</w:t>
      </w:r>
    </w:p>
    <w:p w:rsidR="00DB0028" w:rsidRPr="00DB0028" w:rsidRDefault="00DB0028" w:rsidP="00DB0028">
      <w:pPr>
        <w:pStyle w:val="Akapitzlist"/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B0028">
        <w:rPr>
          <w:rFonts w:ascii="Arial" w:hAnsi="Arial" w:cs="Arial"/>
          <w:sz w:val="20"/>
          <w:szCs w:val="20"/>
        </w:rPr>
        <w:t xml:space="preserve">Dane z monitoringu będą przetwarzane wyłącznie dla celów dla jakich zostały zebrane </w:t>
      </w:r>
      <w:r w:rsidRPr="00DB0028">
        <w:rPr>
          <w:rFonts w:ascii="Arial" w:hAnsi="Arial" w:cs="Arial"/>
          <w:sz w:val="20"/>
          <w:szCs w:val="20"/>
        </w:rPr>
        <w:br/>
        <w:t xml:space="preserve">i przechowywane przez okres nie dłuższy niż 3 miesiące od dnia nagrania, chyba że znajdą zastosowanie przepisy szczególne określające inny termin przechowywania. </w:t>
      </w:r>
    </w:p>
    <w:p w:rsidR="00DB0028" w:rsidRPr="00DB0028" w:rsidRDefault="00DB0028" w:rsidP="00DB002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B0028">
        <w:rPr>
          <w:rFonts w:ascii="Arial" w:eastAsia="Times New Roman" w:hAnsi="Arial" w:cs="Arial"/>
          <w:b/>
          <w:sz w:val="20"/>
          <w:szCs w:val="20"/>
          <w:lang w:eastAsia="ar-SA"/>
        </w:rPr>
        <w:t>Prawa osób, których dane dotyczą:</w:t>
      </w:r>
    </w:p>
    <w:p w:rsidR="00DB0028" w:rsidRPr="00DB0028" w:rsidRDefault="00DB0028" w:rsidP="00DB0028">
      <w:pPr>
        <w:pStyle w:val="Akapitzlist"/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B0028">
        <w:rPr>
          <w:rFonts w:ascii="Arial" w:hAnsi="Arial" w:cs="Arial"/>
          <w:sz w:val="20"/>
          <w:szCs w:val="20"/>
        </w:rPr>
        <w:t>Osoba zarejestrowana przez system monitoringu wizyjnego ma prawo do dostępu do danych osobowych oraz ograniczenia ich przetwarzania, jeśli wykaże faktyczny powód takiego ograniczenia.</w:t>
      </w:r>
      <w:r w:rsidRPr="00DB0028">
        <w:rPr>
          <w:rFonts w:ascii="Arial" w:hAnsi="Arial" w:cs="Arial"/>
          <w:sz w:val="20"/>
          <w:szCs w:val="20"/>
        </w:rPr>
        <w:t xml:space="preserve"> </w:t>
      </w:r>
      <w:r w:rsidRPr="00DB0028">
        <w:rPr>
          <w:rFonts w:ascii="Arial" w:hAnsi="Arial" w:cs="Arial"/>
          <w:sz w:val="20"/>
          <w:szCs w:val="20"/>
        </w:rPr>
        <w:t xml:space="preserve">Pozytywne rozpatrzenie sprzeciwu wobec przetwarzania danych w ramach monitoringu wizyjnego musi być zgodne z przepisami prawa, na podstawie których odbywa </w:t>
      </w:r>
      <w:r w:rsidR="00977646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DB0028">
        <w:rPr>
          <w:rFonts w:ascii="Arial" w:hAnsi="Arial" w:cs="Arial"/>
          <w:sz w:val="20"/>
          <w:szCs w:val="20"/>
        </w:rPr>
        <w:t>się przetwarzanie.</w:t>
      </w:r>
    </w:p>
    <w:p w:rsidR="00DB0028" w:rsidRPr="00DB0028" w:rsidRDefault="00DB0028" w:rsidP="00DB0028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  <w:lang w:eastAsia="ar-SA"/>
        </w:rPr>
      </w:pPr>
      <w:r w:rsidRPr="00DB0028">
        <w:rPr>
          <w:rFonts w:ascii="Arial" w:eastAsia="Times New Roman" w:hAnsi="Arial" w:cs="Arial"/>
          <w:b/>
          <w:sz w:val="20"/>
          <w:szCs w:val="20"/>
          <w:lang w:eastAsia="ar-SA"/>
        </w:rPr>
        <w:t>Prawo wniesienia skargi do organu nadzorczego:</w:t>
      </w:r>
      <w:bookmarkStart w:id="1" w:name="_Hlk6396268"/>
    </w:p>
    <w:bookmarkEnd w:id="1"/>
    <w:p w:rsidR="00DB0028" w:rsidRPr="00DB0028" w:rsidRDefault="00DB0028" w:rsidP="00DB0028">
      <w:pPr>
        <w:pStyle w:val="Akapitzlist"/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028">
        <w:rPr>
          <w:rFonts w:ascii="Arial" w:hAnsi="Arial" w:cs="Arial"/>
          <w:sz w:val="20"/>
          <w:szCs w:val="20"/>
        </w:rPr>
        <w:t>Osobie zarejestrowanej przez system monitoringu wizyjnego, w przypadku uznania, że dane osobowe w ramach tego systemu nie są przetwarzane w sposób prawidłowy przysługuje prawo wniesienia skargi do organu nadzorczego – Prezesa Urzędu Ochrony Danych Osobowych</w:t>
      </w:r>
    </w:p>
    <w:p w:rsidR="00DB0028" w:rsidRPr="00DB0028" w:rsidRDefault="00DB0028" w:rsidP="00DB002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B0028">
        <w:rPr>
          <w:rFonts w:ascii="Arial" w:eastAsia="Times New Roman" w:hAnsi="Arial" w:cs="Arial"/>
          <w:b/>
          <w:sz w:val="20"/>
          <w:szCs w:val="20"/>
          <w:lang w:eastAsia="ar-SA"/>
        </w:rPr>
        <w:t>Obowiązek podania danych:</w:t>
      </w:r>
    </w:p>
    <w:p w:rsidR="00DB0028" w:rsidRPr="00DB0028" w:rsidRDefault="003F629D" w:rsidP="00DB0028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Przebywanie w obszarze objętym monitoringiem oznacza jednocześnie podanie swoich danych osobowych. </w:t>
      </w:r>
      <w:r w:rsidR="00DB0028" w:rsidRPr="00DB0028">
        <w:rPr>
          <w:rFonts w:ascii="Arial" w:hAnsi="Arial" w:cs="Arial"/>
          <w:sz w:val="20"/>
          <w:szCs w:val="20"/>
          <w:lang w:eastAsia="pl-PL"/>
        </w:rPr>
        <w:t xml:space="preserve">Konsekwencją niepodania danych osobowych może być brak możliwości </w:t>
      </w:r>
      <w:r>
        <w:rPr>
          <w:rFonts w:ascii="Arial" w:hAnsi="Arial" w:cs="Arial"/>
          <w:sz w:val="20"/>
          <w:szCs w:val="20"/>
          <w:lang w:eastAsia="pl-PL"/>
        </w:rPr>
        <w:t xml:space="preserve">przebywania w obszarze objętym monitoringiem. </w:t>
      </w:r>
      <w:r w:rsidR="00DB0028" w:rsidRPr="00DB0028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DB0028" w:rsidRPr="00DB0028" w:rsidRDefault="00DB0028" w:rsidP="00DB00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B0028">
        <w:rPr>
          <w:rFonts w:ascii="Arial" w:eastAsia="Times New Roman" w:hAnsi="Arial" w:cs="Arial"/>
          <w:b/>
          <w:sz w:val="20"/>
          <w:szCs w:val="20"/>
          <w:lang w:eastAsia="ar-SA"/>
        </w:rPr>
        <w:t>Informacja o zautomatyzowanym podejmowaniu decyzji, profilowaniu i przekazywaniu danych do państw trzecich:</w:t>
      </w:r>
    </w:p>
    <w:p w:rsidR="00DB0028" w:rsidRPr="00DB0028" w:rsidRDefault="00DB0028" w:rsidP="00DB0028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0028">
        <w:rPr>
          <w:rFonts w:ascii="Arial" w:eastAsia="Times New Roman" w:hAnsi="Arial" w:cs="Arial"/>
          <w:sz w:val="20"/>
          <w:szCs w:val="20"/>
          <w:lang w:eastAsia="ar-SA"/>
        </w:rPr>
        <w:t xml:space="preserve">Dane osobowe nie będą przetwarzane w sposób zautomatyzowany w celu podjęcia jakiejkolwiek decyzji i nie będą profilowane. </w:t>
      </w:r>
    </w:p>
    <w:p w:rsidR="00DB0028" w:rsidRPr="00DB0028" w:rsidRDefault="00DB0028" w:rsidP="00DB0028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0028">
        <w:rPr>
          <w:rFonts w:ascii="Arial" w:eastAsia="Times New Roman" w:hAnsi="Arial" w:cs="Arial"/>
          <w:sz w:val="20"/>
          <w:szCs w:val="20"/>
          <w:lang w:eastAsia="ar-SA"/>
        </w:rPr>
        <w:t>Administrator nie zamierza przekazywać danych do państw trzecich, organizacji międzynarodowych.</w:t>
      </w:r>
    </w:p>
    <w:p w:rsidR="002445F5" w:rsidRPr="00BA75A0" w:rsidRDefault="002445F5" w:rsidP="00DB00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445F5" w:rsidRPr="00BA7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7D0F"/>
    <w:multiLevelType w:val="hybridMultilevel"/>
    <w:tmpl w:val="42F4217C"/>
    <w:lvl w:ilvl="0" w:tplc="D52A4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7354A"/>
    <w:multiLevelType w:val="hybridMultilevel"/>
    <w:tmpl w:val="4F804490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1E10C67"/>
    <w:multiLevelType w:val="multilevel"/>
    <w:tmpl w:val="ADE6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47369"/>
    <w:multiLevelType w:val="multilevel"/>
    <w:tmpl w:val="C1D4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76956"/>
    <w:multiLevelType w:val="hybridMultilevel"/>
    <w:tmpl w:val="88165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24143"/>
    <w:multiLevelType w:val="hybridMultilevel"/>
    <w:tmpl w:val="4F804490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F9648C0"/>
    <w:multiLevelType w:val="hybridMultilevel"/>
    <w:tmpl w:val="64D46EC8"/>
    <w:lvl w:ilvl="0" w:tplc="42BEED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627DB"/>
    <w:multiLevelType w:val="hybridMultilevel"/>
    <w:tmpl w:val="3AA0689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D585DC7"/>
    <w:multiLevelType w:val="hybridMultilevel"/>
    <w:tmpl w:val="86585984"/>
    <w:lvl w:ilvl="0" w:tplc="42BEED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B6310"/>
    <w:multiLevelType w:val="multilevel"/>
    <w:tmpl w:val="7274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BB076D"/>
    <w:multiLevelType w:val="multilevel"/>
    <w:tmpl w:val="810AC8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6641FF"/>
    <w:multiLevelType w:val="hybridMultilevel"/>
    <w:tmpl w:val="0D6E7E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F60621"/>
    <w:multiLevelType w:val="multilevel"/>
    <w:tmpl w:val="EAE4A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684EF0"/>
    <w:multiLevelType w:val="multilevel"/>
    <w:tmpl w:val="ADE6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7"/>
  </w:num>
  <w:num w:numId="5">
    <w:abstractNumId w:val="11"/>
  </w:num>
  <w:num w:numId="6">
    <w:abstractNumId w:val="12"/>
  </w:num>
  <w:num w:numId="7">
    <w:abstractNumId w:val="4"/>
  </w:num>
  <w:num w:numId="8">
    <w:abstractNumId w:val="3"/>
  </w:num>
  <w:num w:numId="9">
    <w:abstractNumId w:val="1"/>
  </w:num>
  <w:num w:numId="10">
    <w:abstractNumId w:val="13"/>
  </w:num>
  <w:num w:numId="11">
    <w:abstractNumId w:val="8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FD"/>
    <w:rsid w:val="0001340C"/>
    <w:rsid w:val="0015590B"/>
    <w:rsid w:val="002445F5"/>
    <w:rsid w:val="003D4DAE"/>
    <w:rsid w:val="003F5738"/>
    <w:rsid w:val="003F629D"/>
    <w:rsid w:val="00493DAB"/>
    <w:rsid w:val="004E159E"/>
    <w:rsid w:val="005212B6"/>
    <w:rsid w:val="005A2A63"/>
    <w:rsid w:val="006D10C1"/>
    <w:rsid w:val="00853BE1"/>
    <w:rsid w:val="00932BFD"/>
    <w:rsid w:val="00971774"/>
    <w:rsid w:val="0097246B"/>
    <w:rsid w:val="00977646"/>
    <w:rsid w:val="00994AC2"/>
    <w:rsid w:val="00BA75A0"/>
    <w:rsid w:val="00C8415D"/>
    <w:rsid w:val="00C9452A"/>
    <w:rsid w:val="00CD6108"/>
    <w:rsid w:val="00CF2DE2"/>
    <w:rsid w:val="00DB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12E3"/>
  <w15:chartTrackingRefBased/>
  <w15:docId w15:val="{F85FD967-7EC5-4645-9C09-9CAA9C90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F5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3F5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F573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99"/>
    <w:qFormat/>
    <w:rsid w:val="00853BE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9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93DAB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994A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A2737-A9DD-4E16-B347-2F91151C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Katarzyna Piórko</cp:lastModifiedBy>
  <cp:revision>2</cp:revision>
  <dcterms:created xsi:type="dcterms:W3CDTF">2021-03-10T10:41:00Z</dcterms:created>
  <dcterms:modified xsi:type="dcterms:W3CDTF">2021-03-10T10:41:00Z</dcterms:modified>
</cp:coreProperties>
</file>